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A5F7" w14:textId="77777777" w:rsidR="00F55205" w:rsidRDefault="00507D8B">
      <w:pPr>
        <w:spacing w:after="23" w:line="259" w:lineRule="auto"/>
        <w:ind w:left="0" w:right="525" w:firstLine="0"/>
        <w:jc w:val="right"/>
      </w:pPr>
      <w:r>
        <w:rPr>
          <w:noProof/>
        </w:rPr>
        <w:drawing>
          <wp:inline distT="0" distB="0" distL="0" distR="0" wp14:anchorId="3F6332A0" wp14:editId="5B9A0814">
            <wp:extent cx="4567936" cy="685597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7936" cy="6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0CFEC655" w14:textId="77777777" w:rsidR="00F55205" w:rsidRDefault="00507D8B">
      <w:pPr>
        <w:spacing w:after="178" w:line="240" w:lineRule="auto"/>
        <w:ind w:left="1229" w:hanging="893"/>
        <w:jc w:val="left"/>
      </w:pPr>
      <w:r>
        <w:rPr>
          <w:b/>
          <w:sz w:val="24"/>
          <w:u w:val="single" w:color="000000"/>
        </w:rPr>
        <w:t>Advertisement for Junior Research Fellow (JRF)in SERB funded research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project in the Department of Chemistry at IISER Bhopal</w:t>
      </w:r>
      <w:r>
        <w:rPr>
          <w:b/>
          <w:sz w:val="24"/>
        </w:rPr>
        <w:t xml:space="preserve"> </w:t>
      </w:r>
    </w:p>
    <w:p w14:paraId="250B56F0" w14:textId="4EA71067" w:rsidR="00F55205" w:rsidRDefault="00507D8B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511"/>
        </w:tabs>
        <w:spacing w:after="174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369EE">
        <w:rPr>
          <w:b/>
        </w:rPr>
        <w:t>April</w:t>
      </w:r>
      <w:r>
        <w:rPr>
          <w:b/>
        </w:rPr>
        <w:t xml:space="preserve"> </w:t>
      </w:r>
      <w:r w:rsidR="004369EE">
        <w:rPr>
          <w:b/>
        </w:rPr>
        <w:t>10</w:t>
      </w:r>
      <w:r>
        <w:rPr>
          <w:b/>
        </w:rPr>
        <w:t>, 202</w:t>
      </w:r>
      <w:r w:rsidR="004369EE">
        <w:rPr>
          <w:b/>
        </w:rPr>
        <w:t>4</w:t>
      </w:r>
    </w:p>
    <w:p w14:paraId="3F130789" w14:textId="3483A868" w:rsidR="00F55205" w:rsidRPr="00B50508" w:rsidRDefault="00507D8B">
      <w:pPr>
        <w:spacing w:after="194" w:line="242" w:lineRule="auto"/>
        <w:ind w:left="0" w:firstLine="0"/>
        <w:jc w:val="left"/>
      </w:pPr>
      <w:r w:rsidRPr="00B50508">
        <w:t xml:space="preserve">Applications are invited from Indian nationals for the post of project-JRF in the research area of </w:t>
      </w:r>
      <w:r w:rsidR="00B50508" w:rsidRPr="00B50508">
        <w:rPr>
          <w:b/>
        </w:rPr>
        <w:t xml:space="preserve">Chemical Biology </w:t>
      </w:r>
      <w:r w:rsidRPr="00B50508">
        <w:t xml:space="preserve">under the DST-SERB Project No </w:t>
      </w:r>
      <w:r w:rsidR="004369EE" w:rsidRPr="004369EE">
        <w:rPr>
          <w:b/>
          <w:bCs/>
          <w:shd w:val="clear" w:color="auto" w:fill="FFFFFF"/>
        </w:rPr>
        <w:t>SERB/CHM/2023-2024/94</w:t>
      </w:r>
      <w:r w:rsidRPr="00B50508">
        <w:t xml:space="preserve">. </w:t>
      </w:r>
    </w:p>
    <w:p w14:paraId="5814DE25" w14:textId="23301238" w:rsidR="00F55205" w:rsidRDefault="00507D8B">
      <w:pPr>
        <w:ind w:left="-5" w:right="43"/>
      </w:pPr>
      <w:r>
        <w:rPr>
          <w:b/>
        </w:rPr>
        <w:t>Project Description</w:t>
      </w:r>
      <w:r>
        <w:t xml:space="preserve">: </w:t>
      </w:r>
      <w:r w:rsidR="00B50508">
        <w:t>The project will involve</w:t>
      </w:r>
      <w:r w:rsidR="00532EB7">
        <w:t xml:space="preserve"> </w:t>
      </w:r>
      <w:r>
        <w:t xml:space="preserve">synthesis and functionalization of </w:t>
      </w:r>
      <w:r w:rsidR="004369EE">
        <w:t>upconversion</w:t>
      </w:r>
      <w:r>
        <w:t xml:space="preserve"> nanoparticle for </w:t>
      </w:r>
      <w:r w:rsidR="004369EE">
        <w:t>activating antibiotics</w:t>
      </w:r>
    </w:p>
    <w:p w14:paraId="339B274E" w14:textId="77777777" w:rsidR="00F55205" w:rsidRDefault="00507D8B">
      <w:pPr>
        <w:spacing w:after="174" w:line="259" w:lineRule="auto"/>
        <w:ind w:left="-5"/>
        <w:jc w:val="left"/>
      </w:pPr>
      <w:r>
        <w:rPr>
          <w:b/>
        </w:rPr>
        <w:t>No. of Position</w:t>
      </w:r>
      <w:r>
        <w:t xml:space="preserve">: One JRF. </w:t>
      </w:r>
    </w:p>
    <w:p w14:paraId="623FAA75" w14:textId="171FB2B9" w:rsidR="00F55205" w:rsidRDefault="00507D8B">
      <w:pPr>
        <w:ind w:left="-5" w:right="43"/>
      </w:pPr>
      <w:r>
        <w:rPr>
          <w:b/>
        </w:rPr>
        <w:t>Duration</w:t>
      </w:r>
      <w:r>
        <w:t xml:space="preserve">: </w:t>
      </w:r>
      <w:r w:rsidR="000B171D">
        <w:t xml:space="preserve">Initially 6 months and may be extended depending on performance </w:t>
      </w:r>
      <w:r w:rsidR="00B57100">
        <w:t>and availability of funds</w:t>
      </w:r>
    </w:p>
    <w:p w14:paraId="3F7B4383" w14:textId="77777777" w:rsidR="00F55205" w:rsidRDefault="00507D8B">
      <w:pPr>
        <w:spacing w:after="195" w:line="259" w:lineRule="auto"/>
        <w:ind w:left="-5"/>
        <w:jc w:val="left"/>
      </w:pPr>
      <w:r>
        <w:rPr>
          <w:b/>
        </w:rPr>
        <w:t>Eligibility</w:t>
      </w:r>
      <w:r>
        <w:t xml:space="preserve">:  </w:t>
      </w:r>
    </w:p>
    <w:p w14:paraId="76D9DFD7" w14:textId="56A15F31" w:rsidR="00F55205" w:rsidRDefault="00507D8B">
      <w:pPr>
        <w:numPr>
          <w:ilvl w:val="0"/>
          <w:numId w:val="1"/>
        </w:numPr>
        <w:spacing w:after="15" w:line="359" w:lineRule="auto"/>
        <w:ind w:right="43" w:hanging="360"/>
      </w:pPr>
      <w:r>
        <w:t xml:space="preserve">MSc (or equivalent) in Organic Chemistry/Biochemistry from a recognized University/Institute with a minimum of 60% Marks or CGPA of 7.0 and above at a scale of 10. </w:t>
      </w:r>
      <w:r w:rsidR="00B57100">
        <w:t xml:space="preserve">Prior experience </w:t>
      </w:r>
    </w:p>
    <w:p w14:paraId="388405BF" w14:textId="77777777" w:rsidR="00F55205" w:rsidRDefault="00507D8B">
      <w:pPr>
        <w:numPr>
          <w:ilvl w:val="0"/>
          <w:numId w:val="1"/>
        </w:numPr>
        <w:spacing w:after="96"/>
        <w:ind w:right="43" w:hanging="360"/>
      </w:pPr>
      <w:r>
        <w:t xml:space="preserve">Qualified CSIR-UGC NET or GATE with a valid score. </w:t>
      </w:r>
    </w:p>
    <w:p w14:paraId="3BDD3BEA" w14:textId="07CDC175" w:rsidR="00F55205" w:rsidRDefault="00507D8B">
      <w:pPr>
        <w:numPr>
          <w:ilvl w:val="0"/>
          <w:numId w:val="1"/>
        </w:numPr>
        <w:spacing w:after="81"/>
        <w:ind w:right="43" w:hanging="360"/>
      </w:pPr>
      <w:r>
        <w:t xml:space="preserve">Candidates should be below 27 years of age at the time of application. </w:t>
      </w:r>
    </w:p>
    <w:p w14:paraId="7B835322" w14:textId="4F4AAE9D" w:rsidR="00B57100" w:rsidRDefault="00B57100">
      <w:pPr>
        <w:numPr>
          <w:ilvl w:val="0"/>
          <w:numId w:val="1"/>
        </w:numPr>
        <w:spacing w:after="81"/>
        <w:ind w:right="43" w:hanging="360"/>
      </w:pPr>
      <w:r>
        <w:t>Candidate should have prior experience in synthetic organic chemistry and molecular biology</w:t>
      </w:r>
    </w:p>
    <w:p w14:paraId="31505D72" w14:textId="218C6CD7" w:rsidR="00F55205" w:rsidRDefault="00507D8B">
      <w:pPr>
        <w:ind w:left="-5" w:right="43"/>
      </w:pPr>
      <w:r>
        <w:rPr>
          <w:b/>
        </w:rPr>
        <w:t>Salary</w:t>
      </w:r>
      <w:r>
        <w:t>: Rs. 3</w:t>
      </w:r>
      <w:r w:rsidR="004369EE">
        <w:t>7</w:t>
      </w:r>
      <w:r>
        <w:t>000/- p.m</w:t>
      </w:r>
      <w:r w:rsidR="000B171D">
        <w:t xml:space="preserve">  ( consolidated) </w:t>
      </w:r>
    </w:p>
    <w:p w14:paraId="731DA54B" w14:textId="262108D1" w:rsidR="00F55205" w:rsidRDefault="00507D8B">
      <w:pPr>
        <w:ind w:left="-5" w:right="43"/>
      </w:pPr>
      <w:r>
        <w:rPr>
          <w:b/>
        </w:rPr>
        <w:t>How to Apply</w:t>
      </w:r>
      <w:r>
        <w:t xml:space="preserve">: Applications containing a detailed CV (including name, photograph, date of birth, address for communication, phone number, email id, details of educational qualifications and name of two referees) should reach the undersigned </w:t>
      </w:r>
      <w:r>
        <w:rPr>
          <w:b/>
        </w:rPr>
        <w:t xml:space="preserve">only by email to: </w:t>
      </w:r>
      <w:r>
        <w:rPr>
          <w:color w:val="0000FF"/>
          <w:u w:val="single" w:color="0000FF"/>
        </w:rPr>
        <w:t>dmanna@iiserb.ac.in</w:t>
      </w:r>
      <w:r>
        <w:rPr>
          <w:b/>
        </w:rPr>
        <w:t xml:space="preserve"> </w:t>
      </w:r>
    </w:p>
    <w:p w14:paraId="535B2801" w14:textId="26DE6103" w:rsidR="00F55205" w:rsidRDefault="00507D8B">
      <w:pPr>
        <w:spacing w:after="174" w:line="259" w:lineRule="auto"/>
        <w:ind w:left="-5"/>
        <w:jc w:val="left"/>
      </w:pPr>
      <w:r>
        <w:rPr>
          <w:b/>
        </w:rPr>
        <w:t xml:space="preserve">Last date of receiving applications is </w:t>
      </w:r>
      <w:r w:rsidR="004369EE">
        <w:rPr>
          <w:bCs/>
        </w:rPr>
        <w:t xml:space="preserve"> April 30</w:t>
      </w:r>
      <w:r w:rsidRPr="000B171D">
        <w:rPr>
          <w:bCs/>
        </w:rPr>
        <w:t xml:space="preserve"> </w:t>
      </w:r>
      <w:r w:rsidR="000B171D" w:rsidRPr="000B171D">
        <w:rPr>
          <w:bCs/>
          <w:vertAlign w:val="superscript"/>
        </w:rPr>
        <w:t>th</w:t>
      </w:r>
      <w:r w:rsidR="000B171D" w:rsidRPr="000B171D">
        <w:rPr>
          <w:bCs/>
        </w:rPr>
        <w:t>,</w:t>
      </w:r>
      <w:r w:rsidRPr="000B171D">
        <w:rPr>
          <w:bCs/>
        </w:rPr>
        <w:t xml:space="preserve"> 202</w:t>
      </w:r>
      <w:r w:rsidR="004369EE">
        <w:rPr>
          <w:bCs/>
        </w:rPr>
        <w:t>4</w:t>
      </w:r>
      <w:r>
        <w:rPr>
          <w:b/>
        </w:rPr>
        <w:t xml:space="preserve">. </w:t>
      </w:r>
    </w:p>
    <w:p w14:paraId="6B1A8EA5" w14:textId="790DEB61" w:rsidR="00F55205" w:rsidRDefault="00507D8B">
      <w:pPr>
        <w:ind w:left="-5" w:right="43"/>
      </w:pPr>
      <w:r>
        <w:t xml:space="preserve">Shortlisted candidates will be called for an </w:t>
      </w:r>
      <w:r w:rsidR="000B171D">
        <w:t xml:space="preserve">online </w:t>
      </w:r>
      <w:r>
        <w:t xml:space="preserve">interview; no TA/DA will be paid for attending the same. Photocopies of certificates/mark sheets and other testimonials will be collected at the time of interview. The selected candidate will be expected to join at the earliest possibility.  </w:t>
      </w:r>
    </w:p>
    <w:p w14:paraId="74DF3970" w14:textId="77777777" w:rsidR="00F55205" w:rsidRDefault="00507D8B">
      <w:pPr>
        <w:spacing w:after="0" w:line="259" w:lineRule="auto"/>
        <w:ind w:left="-5"/>
        <w:jc w:val="left"/>
      </w:pPr>
      <w:r>
        <w:rPr>
          <w:b/>
        </w:rPr>
        <w:t>Contact Details</w:t>
      </w:r>
      <w:r>
        <w:t xml:space="preserve">: </w:t>
      </w:r>
    </w:p>
    <w:p w14:paraId="32AB744D" w14:textId="1227AB23" w:rsidR="00F55205" w:rsidRDefault="00507D8B">
      <w:pPr>
        <w:spacing w:after="10"/>
        <w:ind w:left="-5" w:right="43"/>
      </w:pPr>
      <w:r>
        <w:t xml:space="preserve">Dr. Debasish Manna </w:t>
      </w:r>
    </w:p>
    <w:p w14:paraId="76997620" w14:textId="77777777" w:rsidR="00F55205" w:rsidRDefault="00507D8B">
      <w:pPr>
        <w:spacing w:after="10"/>
        <w:ind w:left="-5" w:right="43"/>
      </w:pPr>
      <w:r>
        <w:t xml:space="preserve">Department of Chemistry </w:t>
      </w:r>
    </w:p>
    <w:p w14:paraId="7855A6C1" w14:textId="77777777" w:rsidR="00F55205" w:rsidRDefault="00507D8B">
      <w:pPr>
        <w:spacing w:after="0"/>
        <w:ind w:left="-5" w:right="1725"/>
      </w:pPr>
      <w:r>
        <w:t xml:space="preserve">Indian Institute of Science Education and Research (IISER) Bhopal Bhopal By-Pass Road, Bhauri, Bhopal 462066. </w:t>
      </w:r>
    </w:p>
    <w:p w14:paraId="08EB2125" w14:textId="65414ACF" w:rsidR="00F55205" w:rsidRDefault="00507D8B">
      <w:pPr>
        <w:spacing w:after="0" w:line="259" w:lineRule="auto"/>
        <w:ind w:left="0" w:firstLine="0"/>
        <w:jc w:val="left"/>
      </w:pPr>
      <w:r>
        <w:t xml:space="preserve">Email: </w:t>
      </w:r>
      <w:r>
        <w:rPr>
          <w:color w:val="0000FF"/>
          <w:u w:val="single" w:color="0000FF"/>
        </w:rPr>
        <w:t>dmanna@iiserb.ac.in</w:t>
      </w:r>
      <w:r>
        <w:t xml:space="preserve"> </w:t>
      </w:r>
    </w:p>
    <w:sectPr w:rsidR="00F55205">
      <w:pgSz w:w="11899" w:h="16841"/>
      <w:pgMar w:top="1440" w:right="174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E0D3E"/>
    <w:multiLevelType w:val="hybridMultilevel"/>
    <w:tmpl w:val="4E80FC88"/>
    <w:lvl w:ilvl="0" w:tplc="88B2B716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401A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AC467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68BA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E1BA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6334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AC326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0C1C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D83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057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M1NTQ2NTMwNjFV0lEKTi0uzszPAykwqQUArQ1n2SwAAAA="/>
  </w:docVars>
  <w:rsids>
    <w:rsidRoot w:val="00F55205"/>
    <w:rsid w:val="000B171D"/>
    <w:rsid w:val="004369EE"/>
    <w:rsid w:val="00507D8B"/>
    <w:rsid w:val="00532EB7"/>
    <w:rsid w:val="007216A3"/>
    <w:rsid w:val="00881615"/>
    <w:rsid w:val="00B50508"/>
    <w:rsid w:val="00B57100"/>
    <w:rsid w:val="00C0365B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7260B"/>
  <w15:docId w15:val="{04E29C2E-1C28-4638-A132-61A11B8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1609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Manna</dc:creator>
  <cp:keywords/>
  <cp:lastModifiedBy>Debasish</cp:lastModifiedBy>
  <cp:revision>7</cp:revision>
  <dcterms:created xsi:type="dcterms:W3CDTF">2022-02-11T15:20:00Z</dcterms:created>
  <dcterms:modified xsi:type="dcterms:W3CDTF">2024-04-10T06:47:00Z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7e252b10a4cbddce1e3715ba7b958658cb49ace050d5cd7d657173d7c45d27b7</vt:lpwstr>
  </property>
</Properties>
</file>